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>
        <w:rPr>
          <w:sz w:val="28"/>
          <w:szCs w:val="28"/>
        </w:rPr>
        <w:t>10 февраля 2026</w:t>
      </w:r>
      <w:r w:rsidRPr="00360123">
        <w:rPr>
          <w:sz w:val="28"/>
          <w:szCs w:val="28"/>
        </w:rPr>
        <w:t xml:space="preserve"> г. № </w:t>
      </w:r>
      <w:r>
        <w:rPr>
          <w:sz w:val="28"/>
          <w:szCs w:val="28"/>
        </w:rPr>
        <w:t>80</w:t>
      </w:r>
      <w:r w:rsidRPr="00360123">
        <w:rPr>
          <w:sz w:val="28"/>
          <w:szCs w:val="28"/>
        </w:rPr>
        <w:t xml:space="preserve"> «</w:t>
      </w:r>
      <w:r w:rsidRPr="00360123"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>№ 61 Уп</w:t>
      </w:r>
      <w:r w:rsidRPr="00360123">
        <w:rPr>
          <w:bCs/>
          <w:sz w:val="28"/>
          <w:szCs w:val="28"/>
        </w:rPr>
        <w:t>равления Федерального казначейства по Ростовской области»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>
        <w:rPr>
          <w:sz w:val="28"/>
          <w:szCs w:val="28"/>
        </w:rPr>
        <w:t>№ 61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 xml:space="preserve"> по </w:t>
      </w:r>
      <w:r w:rsidRPr="006538B4">
        <w:rPr>
          <w:sz w:val="28"/>
          <w:szCs w:val="28"/>
        </w:rPr>
        <w:t>казначейско</w:t>
      </w:r>
      <w:r>
        <w:rPr>
          <w:sz w:val="28"/>
          <w:szCs w:val="28"/>
        </w:rPr>
        <w:t>му</w:t>
      </w:r>
      <w:r w:rsidRPr="006538B4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ю</w:t>
      </w:r>
      <w:r w:rsidRPr="006538B4">
        <w:rPr>
          <w:sz w:val="28"/>
          <w:szCs w:val="28"/>
        </w:rPr>
        <w:t xml:space="preserve"> исполнения местных бюджетов, операций со средствами муниципальных бюджетных (автономных) учреждений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Pr="003329FC">
        <w:rPr>
          <w:sz w:val="28"/>
          <w:szCs w:val="28"/>
        </w:rPr>
        <w:t>апрель – декабрь 2023 г., 2024 г., 2025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16 </w:t>
      </w:r>
      <w:r w:rsidRPr="004F5539">
        <w:rPr>
          <w:sz w:val="28"/>
          <w:szCs w:val="28"/>
        </w:rPr>
        <w:t xml:space="preserve">по </w:t>
      </w:r>
      <w:r>
        <w:rPr>
          <w:sz w:val="28"/>
          <w:szCs w:val="28"/>
        </w:rPr>
        <w:t>27</w:t>
      </w:r>
      <w:r w:rsidRPr="004F553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 2026</w:t>
      </w:r>
      <w:r w:rsidRPr="004F5539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тематическая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61 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 w:rsidRPr="00087A7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№ 61) </w:t>
      </w:r>
      <w:r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>
        <w:rPr>
          <w:sz w:val="28"/>
          <w:szCs w:val="28"/>
        </w:rPr>
        <w:t xml:space="preserve">по </w:t>
      </w:r>
      <w:r w:rsidRPr="00916E76">
        <w:rPr>
          <w:sz w:val="28"/>
          <w:szCs w:val="28"/>
        </w:rPr>
        <w:t>казначейско</w:t>
      </w:r>
      <w:r>
        <w:rPr>
          <w:sz w:val="28"/>
          <w:szCs w:val="28"/>
        </w:rPr>
        <w:t>му</w:t>
      </w:r>
      <w:r w:rsidRPr="00916E76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ю</w:t>
      </w:r>
      <w:r w:rsidRPr="00916E76">
        <w:rPr>
          <w:sz w:val="28"/>
          <w:szCs w:val="28"/>
        </w:rPr>
        <w:t xml:space="preserve"> исполнения местных бюджетов, операций со средствами муниципальных бюджетных (автономных) учреждений</w:t>
      </w:r>
      <w:r w:rsidRPr="007B75F9">
        <w:rPr>
          <w:sz w:val="28"/>
          <w:szCs w:val="28"/>
        </w:rPr>
        <w:t xml:space="preserve"> 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>
        <w:rPr>
          <w:sz w:val="28"/>
          <w:szCs w:val="28"/>
        </w:rPr>
        <w:t xml:space="preserve">отдела № 61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Pr="00F67573">
        <w:rPr>
          <w:sz w:val="28"/>
          <w:szCs w:val="28"/>
        </w:rPr>
        <w:t xml:space="preserve">осуществлялась в </w:t>
      </w:r>
      <w:r>
        <w:rPr>
          <w:sz w:val="28"/>
          <w:szCs w:val="28"/>
        </w:rPr>
        <w:t xml:space="preserve">основном в </w:t>
      </w:r>
      <w:r w:rsidRPr="00F67573">
        <w:rPr>
          <w:sz w:val="28"/>
          <w:szCs w:val="28"/>
        </w:rPr>
        <w:t>соответствии с требованиями действовавших нормативных правовых актов,</w:t>
      </w:r>
      <w:r>
        <w:rPr>
          <w:sz w:val="28"/>
          <w:szCs w:val="28"/>
        </w:rPr>
        <w:t xml:space="preserve"> вместе с тем </w:t>
      </w:r>
      <w:r w:rsidRPr="00A90450">
        <w:rPr>
          <w:sz w:val="28"/>
          <w:szCs w:val="28"/>
        </w:rPr>
        <w:t xml:space="preserve">проверкой выявлены </w:t>
      </w:r>
      <w:r w:rsidRPr="00A90450">
        <w:rPr>
          <w:color w:val="000000"/>
          <w:sz w:val="28"/>
          <w:szCs w:val="28"/>
        </w:rPr>
        <w:t>как единичные, так и повторяющиеся</w:t>
      </w:r>
      <w:r>
        <w:rPr>
          <w:color w:val="000000"/>
          <w:sz w:val="28"/>
          <w:szCs w:val="28"/>
        </w:rPr>
        <w:t xml:space="preserve"> нарушения</w:t>
      </w:r>
      <w:r w:rsidRPr="004C17F0">
        <w:rPr>
          <w:color w:val="000000"/>
          <w:sz w:val="28"/>
          <w:szCs w:val="28"/>
        </w:rPr>
        <w:t>.</w:t>
      </w:r>
    </w:p>
    <w:p w:rsidR="004C17F0" w:rsidRPr="004C17F0" w:rsidRDefault="004C17F0" w:rsidP="0046590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sectPr w:rsidR="004C17F0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9734B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5995A-C374-4321-8CAC-83206CF2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48</cp:revision>
  <cp:lastPrinted>2025-11-19T06:39:00Z</cp:lastPrinted>
  <dcterms:created xsi:type="dcterms:W3CDTF">2022-03-03T06:43:00Z</dcterms:created>
  <dcterms:modified xsi:type="dcterms:W3CDTF">2026-03-05T13:19:00Z</dcterms:modified>
</cp:coreProperties>
</file>